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left"/>
        <w:tblLayout w:type="fixed"/>
        <w:tblLook w:firstColumn="1" w:firstRow="1" w:lastColumn="0" w:lastRow="0" w:noHBand="0" w:noVBand="1" w:val="04A0"/>
      </w:tblPr>
      <w:tblGrid>
        <w:gridCol w:w="3402"/>
        <w:gridCol w:w="12076"/>
      </w:tblGrid>
      <w:tr>
        <w:tc>
          <w:tcPr>
            <w:tcW w:type="dxa" w:w="3402"/>
            <w:tcBorders>
              <w:top w:val="nil"/>
              <w:left w:val="nil"/>
              <w:bottom w:val="single" w:sz="12" w:color="6848DB"/>
              <w:right w:val="nil"/>
            </w:tcBorders>
            <w:vAlign w:val="center"/>
          </w:tcPr>
          <w:p>
            <w:pPr>
              <w:spacing w:before="0" w:after="60" w:line="240" w:lineRule="auto"/>
            </w:pPr>
            <w:r>
              <w:drawing>
                <wp:inline xmlns:a="http://schemas.openxmlformats.org/drawingml/2006/main" xmlns:pic="http://schemas.openxmlformats.org/drawingml/2006/picture">
                  <wp:extent cx="1346625" cy="252000"/>
                  <wp:docPr id="1" name="Picture 1"/>
                  <wp:cNvGraphicFramePr>
                    <a:graphicFrameLocks noChangeAspect="1"/>
                  </wp:cNvGraphicFramePr>
                  <a:graphic>
                    <a:graphicData uri="http://schemas.openxmlformats.org/drawingml/2006/picture">
                      <pic:pic>
                        <pic:nvPicPr>
                          <pic:cNvPr id="0" name="maca-horizontal.png"/>
                          <pic:cNvPicPr/>
                        </pic:nvPicPr>
                        <pic:blipFill>
                          <a:blip r:embed="rId10"/>
                          <a:stretch>
                            <a:fillRect/>
                          </a:stretch>
                        </pic:blipFill>
                        <pic:spPr>
                          <a:xfrm>
                            <a:off x="0" y="0"/>
                            <a:ext cx="1346625" cy="252000"/>
                          </a:xfrm>
                          <a:prstGeom prst="rect"/>
                        </pic:spPr>
                      </pic:pic>
                    </a:graphicData>
                  </a:graphic>
                </wp:inline>
              </w:drawing>
            </w:r>
          </w:p>
        </w:tc>
        <w:tc>
          <w:tcPr>
            <w:tcW w:type="dxa" w:w="12076"/>
            <w:tcBorders>
              <w:top w:val="nil"/>
              <w:left w:val="nil"/>
              <w:bottom w:val="single" w:sz="12" w:color="6848DB"/>
              <w:right w:val="nil"/>
            </w:tcBorders>
            <w:vAlign w:val="center"/>
          </w:tcPr>
          <w:p>
            <w:pPr>
              <w:spacing w:before="0" w:after="0" w:line="240" w:lineRule="auto"/>
              <w:jc w:val="right"/>
            </w:pPr>
            <w:r>
              <w:rPr>
                <w:rFonts w:ascii="Arial" w:hAnsi="Arial" w:eastAsia="Arial"/>
                <w:b/>
                <w:i w:val="0"/>
                <w:color w:val="1B1537"/>
                <w:sz w:val="28"/>
              </w:rPr>
              <w:t>Control semanal de signos vitales</w:t>
            </w:r>
          </w:p>
          <w:p>
            <w:pPr>
              <w:spacing w:before="0" w:after="60" w:line="240" w:lineRule="auto"/>
              <w:jc w:val="right"/>
            </w:pPr>
            <w:r>
              <w:rPr>
                <w:rFonts w:ascii="Arial" w:hAnsi="Arial" w:eastAsia="Arial"/>
                <w:b w:val="0"/>
                <w:i w:val="0"/>
                <w:color w:val="6A6488"/>
                <w:sz w:val="16"/>
              </w:rPr>
              <w:t>Una hoja por residente y semana · Decreto 20, arts. 19 g) y 29 e)</w:t>
            </w:r>
          </w:p>
        </w:tc>
      </w:tr>
    </w:tbl>
    <w:p>
      <w:pPr>
        <w:spacing w:before="0" w:after="0" w:line="40" w:lineRule="exact"/>
      </w:pPr>
      <w:r>
        <w:rPr>
          <w:sz w:val="2"/>
        </w:rPr>
      </w:r>
    </w:p>
    <w:tbl>
      <w:tblPr>
        <w:tblW w:type="auto" w:w="0"/>
        <w:jc w:val="left"/>
        <w:tblLayout w:type="fixed"/>
        <w:tblLook w:firstColumn="1" w:firstRow="1" w:lastColumn="0" w:lastRow="0" w:noHBand="0" w:noVBand="1" w:val="04A0"/>
      </w:tblPr>
      <w:tblGrid>
        <w:gridCol w:w="6191"/>
        <w:gridCol w:w="2683"/>
        <w:gridCol w:w="1445"/>
        <w:gridCol w:w="1857"/>
        <w:gridCol w:w="3302"/>
      </w:tblGrid>
      <w:tr>
        <w:trPr>
          <w:trHeight w:val="539" w:hRule="atLeast"/>
        </w:trPr>
        <w:tc>
          <w:tcPr>
            <w:tcW w:type="dxa" w:w="6191"/>
            <w:tcBorders>
              <w:top w:val="nil"/>
              <w:left w:val="nil"/>
              <w:bottom w:val="single" w:sz="4" w:color="C9C4E3"/>
              <w:right w:val="nil"/>
            </w:tcBorders>
            <w:vAlign w:val="top"/>
          </w:tcPr>
          <w:p>
            <w:pPr>
              <w:spacing w:before="0" w:after="0" w:line="240" w:lineRule="auto"/>
            </w:pPr>
            <w:r>
              <w:rPr>
                <w:rFonts w:ascii="Arial" w:hAnsi="Arial" w:eastAsia="Arial"/>
                <w:b/>
                <w:i w:val="0"/>
                <w:color w:val="6A6488"/>
                <w:sz w:val="13"/>
              </w:rPr>
              <w:t>RESIDENTE</w:t>
            </w:r>
          </w:p>
        </w:tc>
        <w:tc>
          <w:tcPr>
            <w:tcW w:type="dxa" w:w="2683"/>
            <w:tcBorders>
              <w:top w:val="nil"/>
              <w:left w:val="nil"/>
              <w:bottom w:val="single" w:sz="4" w:color="C9C4E3"/>
              <w:right w:val="nil"/>
            </w:tcBorders>
            <w:vAlign w:val="top"/>
          </w:tcPr>
          <w:p>
            <w:pPr>
              <w:spacing w:before="0" w:after="0" w:line="240" w:lineRule="auto"/>
            </w:pPr>
            <w:r>
              <w:rPr>
                <w:rFonts w:ascii="Arial" w:hAnsi="Arial" w:eastAsia="Arial"/>
                <w:b/>
                <w:i w:val="0"/>
                <w:color w:val="6A6488"/>
                <w:sz w:val="13"/>
              </w:rPr>
              <w:t>RUT</w:t>
            </w:r>
          </w:p>
        </w:tc>
        <w:tc>
          <w:tcPr>
            <w:tcW w:type="dxa" w:w="1445"/>
            <w:tcBorders>
              <w:top w:val="nil"/>
              <w:left w:val="nil"/>
              <w:bottom w:val="single" w:sz="4" w:color="C9C4E3"/>
              <w:right w:val="nil"/>
            </w:tcBorders>
            <w:vAlign w:val="top"/>
          </w:tcPr>
          <w:p>
            <w:pPr>
              <w:spacing w:before="0" w:after="0" w:line="240" w:lineRule="auto"/>
            </w:pPr>
            <w:r>
              <w:rPr>
                <w:rFonts w:ascii="Arial" w:hAnsi="Arial" w:eastAsia="Arial"/>
                <w:b/>
                <w:i w:val="0"/>
                <w:color w:val="6A6488"/>
                <w:sz w:val="13"/>
              </w:rPr>
              <w:t>EDAD</w:t>
            </w:r>
          </w:p>
        </w:tc>
        <w:tc>
          <w:tcPr>
            <w:tcW w:type="dxa" w:w="1857"/>
            <w:tcBorders>
              <w:top w:val="nil"/>
              <w:left w:val="nil"/>
              <w:bottom w:val="single" w:sz="4" w:color="C9C4E3"/>
              <w:right w:val="nil"/>
            </w:tcBorders>
            <w:vAlign w:val="top"/>
          </w:tcPr>
          <w:p>
            <w:pPr>
              <w:spacing w:before="0" w:after="0" w:line="240" w:lineRule="auto"/>
            </w:pPr>
            <w:r>
              <w:rPr>
                <w:rFonts w:ascii="Arial" w:hAnsi="Arial" w:eastAsia="Arial"/>
                <w:b/>
                <w:i w:val="0"/>
                <w:color w:val="6A6488"/>
                <w:sz w:val="13"/>
              </w:rPr>
              <w:t>HABITACIÓN</w:t>
            </w:r>
          </w:p>
        </w:tc>
        <w:tc>
          <w:tcPr>
            <w:tcW w:type="dxa" w:w="3302"/>
            <w:tcBorders>
              <w:top w:val="nil"/>
              <w:left w:val="nil"/>
              <w:bottom w:val="single" w:sz="4" w:color="C9C4E3"/>
              <w:right w:val="nil"/>
            </w:tcBorders>
            <w:vAlign w:val="top"/>
          </w:tcPr>
          <w:p>
            <w:pPr>
              <w:spacing w:before="0" w:after="0" w:line="240" w:lineRule="auto"/>
            </w:pPr>
            <w:r>
              <w:rPr>
                <w:rFonts w:ascii="Arial" w:hAnsi="Arial" w:eastAsia="Arial"/>
                <w:b/>
                <w:i w:val="0"/>
                <w:color w:val="6A6488"/>
                <w:sz w:val="13"/>
              </w:rPr>
              <w:t>SEMANA: DEL / AL</w:t>
            </w:r>
          </w:p>
        </w:tc>
      </w:tr>
    </w:tbl>
    <w:tbl>
      <w:tblPr>
        <w:tblW w:type="auto" w:w="0"/>
        <w:jc w:val="left"/>
        <w:tblLayout w:type="fixed"/>
        <w:tblLook w:firstColumn="1" w:firstRow="1" w:lastColumn="0" w:lastRow="0" w:noHBand="0" w:noVBand="1" w:val="04A0"/>
      </w:tblPr>
      <w:tblGrid>
        <w:gridCol w:w="7075"/>
        <w:gridCol w:w="4864"/>
        <w:gridCol w:w="3538"/>
      </w:tblGrid>
      <w:tr>
        <w:trPr>
          <w:trHeight w:val="539" w:hRule="atLeast"/>
        </w:trPr>
        <w:tc>
          <w:tcPr>
            <w:tcW w:type="dxa" w:w="7075"/>
            <w:tcBorders>
              <w:top w:val="nil"/>
              <w:left w:val="nil"/>
              <w:bottom w:val="single" w:sz="4" w:color="C9C4E3"/>
              <w:right w:val="nil"/>
            </w:tcBorders>
            <w:vAlign w:val="top"/>
          </w:tcPr>
          <w:p>
            <w:pPr>
              <w:spacing w:before="0" w:after="0" w:line="240" w:lineRule="auto"/>
            </w:pPr>
            <w:r>
              <w:rPr>
                <w:rFonts w:ascii="Arial" w:hAnsi="Arial" w:eastAsia="Arial"/>
                <w:b/>
                <w:i w:val="0"/>
                <w:color w:val="6A6488"/>
                <w:sz w:val="13"/>
              </w:rPr>
              <w:t>DIAGNÓSTICOS</w:t>
            </w:r>
          </w:p>
        </w:tc>
        <w:tc>
          <w:tcPr>
            <w:tcW w:type="dxa" w:w="4864"/>
            <w:tcBorders>
              <w:top w:val="nil"/>
              <w:left w:val="nil"/>
              <w:bottom w:val="single" w:sz="8" w:color="6848DB"/>
              <w:right w:val="nil"/>
            </w:tcBorders>
            <w:vAlign w:val="top"/>
          </w:tcPr>
          <w:p>
            <w:pPr>
              <w:spacing w:before="0" w:after="0" w:line="240" w:lineRule="auto"/>
            </w:pPr>
            <w:r>
              <w:rPr>
                <w:rFonts w:ascii="Arial" w:hAnsi="Arial" w:eastAsia="Arial"/>
                <w:b/>
                <w:i w:val="0"/>
                <w:color w:val="6848DB"/>
                <w:sz w:val="13"/>
              </w:rPr>
              <w:t>ALERGIAS</w:t>
            </w:r>
          </w:p>
        </w:tc>
        <w:tc>
          <w:tcPr>
            <w:tcW w:type="dxa" w:w="3538"/>
            <w:tcBorders>
              <w:top w:val="nil"/>
              <w:left w:val="nil"/>
              <w:bottom w:val="single" w:sz="4" w:color="C9C4E3"/>
              <w:right w:val="nil"/>
            </w:tcBorders>
            <w:vAlign w:val="top"/>
          </w:tcPr>
          <w:p>
            <w:pPr>
              <w:spacing w:before="0" w:after="0" w:line="240" w:lineRule="auto"/>
            </w:pPr>
            <w:r>
              <w:rPr>
                <w:rFonts w:ascii="Arial" w:hAnsi="Arial" w:eastAsia="Arial"/>
                <w:b/>
                <w:i w:val="0"/>
                <w:color w:val="6A6488"/>
                <w:sz w:val="13"/>
              </w:rPr>
              <w:t>MÉDICO TRATANTE</w:t>
            </w:r>
          </w:p>
        </w:tc>
      </w:tr>
    </w:tbl>
    <w:p>
      <w:pPr>
        <w:spacing w:before="0" w:after="0" w:line="80" w:lineRule="exact"/>
      </w:pPr>
      <w:r>
        <w:rPr>
          <w:sz w:val="2"/>
        </w:rPr>
      </w:r>
    </w:p>
    <w:p>
      <w:pPr>
        <w:keepNext/>
        <w:spacing w:before="60" w:after="40" w:line="240" w:lineRule="auto"/>
      </w:pPr>
      <w:r>
        <w:rPr>
          <w:rFonts w:ascii="Arial" w:hAnsi="Arial" w:eastAsia="Arial"/>
          <w:b/>
          <w:i w:val="0"/>
          <w:color w:val="6848DB"/>
          <w:sz w:val="17"/>
        </w:rPr>
        <w:t>PLANIFICACIÓN INDICADA</w:t>
      </w:r>
    </w:p>
    <w:tbl>
      <w:tblPr>
        <w:tblW w:type="auto" w:w="0"/>
        <w:jc w:val="left"/>
        <w:tblLayout w:type="fixed"/>
        <w:tblLook w:firstColumn="1" w:firstRow="1" w:lastColumn="0" w:lastRow="0" w:noHBand="0" w:noVBand="1" w:val="04A0"/>
      </w:tblPr>
      <w:tblGrid>
        <w:gridCol w:w="2041"/>
        <w:gridCol w:w="1680"/>
        <w:gridCol w:w="1680"/>
        <w:gridCol w:w="1680"/>
        <w:gridCol w:w="1680"/>
        <w:gridCol w:w="1680"/>
        <w:gridCol w:w="1680"/>
        <w:gridCol w:w="1680"/>
        <w:gridCol w:w="1680"/>
      </w:tblGrid>
      <w:tr>
        <w:trPr>
          <w:trHeight w:val="340" w:hRule="atLeast"/>
          <w:tblHeader/>
        </w:trPr>
        <w:tc>
          <w:tcPr>
            <w:tcW w:type="dxa" w:w="2041"/>
            <w:tcBorders>
              <w:top w:val="single" w:sz="4" w:color="FFFFFF"/>
              <w:left w:val="single" w:sz="4" w:color="FFFFFF"/>
              <w:bottom w:val="single" w:sz="4" w:color="FFFFFF"/>
              <w:right w:val="single" w:sz="4" w:color="FFFFFF"/>
            </w:tcBorders>
            <w:shd w:val="clear" w:color="auto" w:fill="6848DB"/>
            <w:vAlign w:val="center"/>
          </w:tcPr>
          <w:p>
            <w:pPr>
              <w:spacing w:before="0" w:after="0" w:line="240" w:lineRule="auto"/>
              <w:jc w:val="center"/>
            </w:pPr>
            <w:r>
              <w:rPr>
                <w:rFonts w:ascii="Arial" w:hAnsi="Arial" w:eastAsia="Arial"/>
                <w:b/>
                <w:i w:val="0"/>
                <w:color w:val="FFFFFF"/>
                <w:sz w:val="14"/>
              </w:rPr>
              <w:t>Control</w:t>
            </w:r>
          </w:p>
        </w:tc>
        <w:tc>
          <w:tcPr>
            <w:tcW w:type="dxa" w:w="1680"/>
            <w:tcBorders>
              <w:top w:val="single" w:sz="4" w:color="FFFFFF"/>
              <w:left w:val="single" w:sz="4" w:color="FFFFFF"/>
              <w:bottom w:val="single" w:sz="4" w:color="FFFFFF"/>
              <w:right w:val="single" w:sz="4" w:color="FFFFFF"/>
            </w:tcBorders>
            <w:shd w:val="clear" w:color="auto" w:fill="6848DB"/>
            <w:vAlign w:val="center"/>
          </w:tcPr>
          <w:p>
            <w:pPr>
              <w:spacing w:before="0" w:after="0" w:line="240" w:lineRule="auto"/>
              <w:jc w:val="center"/>
            </w:pPr>
            <w:r>
              <w:rPr>
                <w:rFonts w:ascii="Arial" w:hAnsi="Arial" w:eastAsia="Arial"/>
                <w:b/>
                <w:i w:val="0"/>
                <w:color w:val="FFFFFF"/>
                <w:sz w:val="14"/>
              </w:rPr>
              <w:t>Presión arterial</w:t>
            </w:r>
          </w:p>
        </w:tc>
        <w:tc>
          <w:tcPr>
            <w:tcW w:type="dxa" w:w="1680"/>
            <w:tcBorders>
              <w:top w:val="single" w:sz="4" w:color="FFFFFF"/>
              <w:left w:val="single" w:sz="4" w:color="FFFFFF"/>
              <w:bottom w:val="single" w:sz="4" w:color="FFFFFF"/>
              <w:right w:val="single" w:sz="4" w:color="FFFFFF"/>
            </w:tcBorders>
            <w:shd w:val="clear" w:color="auto" w:fill="6848DB"/>
            <w:vAlign w:val="center"/>
          </w:tcPr>
          <w:p>
            <w:pPr>
              <w:spacing w:before="0" w:after="0" w:line="240" w:lineRule="auto"/>
              <w:jc w:val="center"/>
            </w:pPr>
            <w:r>
              <w:rPr>
                <w:rFonts w:ascii="Arial" w:hAnsi="Arial" w:eastAsia="Arial"/>
                <w:b/>
                <w:i w:val="0"/>
                <w:color w:val="FFFFFF"/>
                <w:sz w:val="14"/>
              </w:rPr>
              <w:t>Frec. cardiaca</w:t>
            </w:r>
          </w:p>
        </w:tc>
        <w:tc>
          <w:tcPr>
            <w:tcW w:type="dxa" w:w="1680"/>
            <w:tcBorders>
              <w:top w:val="single" w:sz="4" w:color="FFFFFF"/>
              <w:left w:val="single" w:sz="4" w:color="FFFFFF"/>
              <w:bottom w:val="single" w:sz="4" w:color="FFFFFF"/>
              <w:right w:val="single" w:sz="4" w:color="FFFFFF"/>
            </w:tcBorders>
            <w:shd w:val="clear" w:color="auto" w:fill="6848DB"/>
            <w:vAlign w:val="center"/>
          </w:tcPr>
          <w:p>
            <w:pPr>
              <w:spacing w:before="0" w:after="0" w:line="240" w:lineRule="auto"/>
              <w:jc w:val="center"/>
            </w:pPr>
            <w:r>
              <w:rPr>
                <w:rFonts w:ascii="Arial" w:hAnsi="Arial" w:eastAsia="Arial"/>
                <w:b/>
                <w:i w:val="0"/>
                <w:color w:val="FFFFFF"/>
                <w:sz w:val="14"/>
              </w:rPr>
              <w:t>Frec. respiratoria</w:t>
            </w:r>
          </w:p>
        </w:tc>
        <w:tc>
          <w:tcPr>
            <w:tcW w:type="dxa" w:w="1680"/>
            <w:tcBorders>
              <w:top w:val="single" w:sz="4" w:color="FFFFFF"/>
              <w:left w:val="single" w:sz="4" w:color="FFFFFF"/>
              <w:bottom w:val="single" w:sz="4" w:color="FFFFFF"/>
              <w:right w:val="single" w:sz="4" w:color="FFFFFF"/>
            </w:tcBorders>
            <w:shd w:val="clear" w:color="auto" w:fill="6848DB"/>
            <w:vAlign w:val="center"/>
          </w:tcPr>
          <w:p>
            <w:pPr>
              <w:spacing w:before="0" w:after="0" w:line="240" w:lineRule="auto"/>
              <w:jc w:val="center"/>
            </w:pPr>
            <w:r>
              <w:rPr>
                <w:rFonts w:ascii="Arial" w:hAnsi="Arial" w:eastAsia="Arial"/>
                <w:b/>
                <w:i w:val="0"/>
                <w:color w:val="FFFFFF"/>
                <w:sz w:val="14"/>
              </w:rPr>
              <w:t>Temperatura</w:t>
            </w:r>
          </w:p>
        </w:tc>
        <w:tc>
          <w:tcPr>
            <w:tcW w:type="dxa" w:w="1680"/>
            <w:tcBorders>
              <w:top w:val="single" w:sz="4" w:color="FFFFFF"/>
              <w:left w:val="single" w:sz="4" w:color="FFFFFF"/>
              <w:bottom w:val="single" w:sz="4" w:color="FFFFFF"/>
              <w:right w:val="single" w:sz="4" w:color="FFFFFF"/>
            </w:tcBorders>
            <w:shd w:val="clear" w:color="auto" w:fill="6848DB"/>
            <w:vAlign w:val="center"/>
          </w:tcPr>
          <w:p>
            <w:pPr>
              <w:spacing w:before="0" w:after="0" w:line="240" w:lineRule="auto"/>
              <w:jc w:val="center"/>
            </w:pPr>
            <w:r>
              <w:rPr>
                <w:rFonts w:ascii="Arial" w:hAnsi="Arial" w:eastAsia="Arial"/>
                <w:b/>
                <w:i w:val="0"/>
                <w:color w:val="FFFFFF"/>
                <w:sz w:val="14"/>
              </w:rPr>
              <w:t>Saturación O2</w:t>
            </w:r>
          </w:p>
        </w:tc>
        <w:tc>
          <w:tcPr>
            <w:tcW w:type="dxa" w:w="1680"/>
            <w:tcBorders>
              <w:top w:val="single" w:sz="4" w:color="FFFFFF"/>
              <w:left w:val="single" w:sz="4" w:color="FFFFFF"/>
              <w:bottom w:val="single" w:sz="4" w:color="FFFFFF"/>
              <w:right w:val="single" w:sz="4" w:color="FFFFFF"/>
            </w:tcBorders>
            <w:shd w:val="clear" w:color="auto" w:fill="6848DB"/>
            <w:vAlign w:val="center"/>
          </w:tcPr>
          <w:p>
            <w:pPr>
              <w:spacing w:before="0" w:after="0" w:line="240" w:lineRule="auto"/>
              <w:jc w:val="center"/>
            </w:pPr>
            <w:r>
              <w:rPr>
                <w:rFonts w:ascii="Arial" w:hAnsi="Arial" w:eastAsia="Arial"/>
                <w:b/>
                <w:i w:val="0"/>
                <w:color w:val="FFFFFF"/>
                <w:sz w:val="14"/>
              </w:rPr>
              <w:t>Hemoglucotest</w:t>
            </w:r>
          </w:p>
        </w:tc>
        <w:tc>
          <w:tcPr>
            <w:tcW w:type="dxa" w:w="1680"/>
            <w:tcBorders>
              <w:top w:val="single" w:sz="4" w:color="FFFFFF"/>
              <w:left w:val="single" w:sz="4" w:color="FFFFFF"/>
              <w:bottom w:val="single" w:sz="4" w:color="FFFFFF"/>
              <w:right w:val="single" w:sz="4" w:color="FFFFFF"/>
            </w:tcBorders>
            <w:shd w:val="clear" w:color="auto" w:fill="6848DB"/>
            <w:vAlign w:val="center"/>
          </w:tcPr>
          <w:p>
            <w:pPr>
              <w:spacing w:before="0" w:after="0" w:line="240" w:lineRule="auto"/>
              <w:jc w:val="center"/>
            </w:pPr>
            <w:r>
              <w:rPr>
                <w:rFonts w:ascii="Arial" w:hAnsi="Arial" w:eastAsia="Arial"/>
                <w:b/>
                <w:i w:val="0"/>
                <w:color w:val="FFFFFF"/>
                <w:sz w:val="14"/>
              </w:rPr>
              <w:t>Dolor (EVA 0-10)</w:t>
            </w:r>
          </w:p>
        </w:tc>
        <w:tc>
          <w:tcPr>
            <w:tcW w:type="dxa" w:w="1680"/>
            <w:tcBorders>
              <w:top w:val="single" w:sz="4" w:color="FFFFFF"/>
              <w:left w:val="single" w:sz="4" w:color="FFFFFF"/>
              <w:bottom w:val="single" w:sz="4" w:color="FFFFFF"/>
              <w:right w:val="single" w:sz="4" w:color="FFFFFF"/>
            </w:tcBorders>
            <w:shd w:val="clear" w:color="auto" w:fill="6848DB"/>
            <w:vAlign w:val="center"/>
          </w:tcPr>
          <w:p>
            <w:pPr>
              <w:spacing w:before="0" w:after="0" w:line="240" w:lineRule="auto"/>
              <w:jc w:val="center"/>
            </w:pPr>
            <w:r>
              <w:rPr>
                <w:rFonts w:ascii="Arial" w:hAnsi="Arial" w:eastAsia="Arial"/>
                <w:b/>
                <w:i w:val="0"/>
                <w:color w:val="FFFFFF"/>
                <w:sz w:val="14"/>
              </w:rPr>
              <w:t>Peso</w:t>
            </w:r>
          </w:p>
        </w:tc>
      </w:tr>
      <w:tr>
        <w:trPr>
          <w:trHeight w:val="351" w:hRule="atLeast"/>
        </w:trPr>
        <w:tc>
          <w:tcPr>
            <w:tcW w:type="dxa" w:w="2041"/>
            <w:tcBorders>
              <w:top w:val="single" w:sz="4" w:color="C9C4E3"/>
              <w:left w:val="single" w:sz="4" w:color="C9C4E3"/>
              <w:bottom w:val="single" w:sz="4" w:color="C9C4E3"/>
              <w:right w:val="single" w:sz="4" w:color="C9C4E3"/>
            </w:tcBorders>
            <w:vAlign w:val="center"/>
          </w:tcPr>
          <w:p>
            <w:pPr>
              <w:spacing w:before="0" w:after="0" w:line="240" w:lineRule="auto"/>
            </w:pPr>
            <w:r>
              <w:rPr>
                <w:rFonts w:ascii="Arial" w:hAnsi="Arial" w:eastAsia="Arial"/>
                <w:b/>
                <w:i w:val="0"/>
                <w:color w:val="1B1537"/>
                <w:sz w:val="15"/>
              </w:rPr>
              <w:t>Frecuencia</w:t>
            </w:r>
          </w:p>
        </w:tc>
        <w:tc>
          <w:tcPr>
            <w:tcW w:type="dxa" w:w="168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168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168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168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168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168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168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1680"/>
            <w:tcBorders>
              <w:top w:val="single" w:sz="4" w:color="C9C4E3"/>
              <w:left w:val="single" w:sz="4" w:color="C9C4E3"/>
              <w:bottom w:val="single" w:sz="4" w:color="C9C4E3"/>
              <w:right w:val="single" w:sz="4" w:color="C9C4E3"/>
            </w:tcBorders>
            <w:vAlign w:val="center"/>
          </w:tcPr>
          <w:p>
            <w:pPr>
              <w:spacing w:before="0" w:after="0" w:line="240" w:lineRule="auto"/>
            </w:pPr>
          </w:p>
        </w:tc>
      </w:tr>
      <w:tr>
        <w:trPr>
          <w:trHeight w:val="351" w:hRule="atLeast"/>
        </w:trPr>
        <w:tc>
          <w:tcPr>
            <w:tcW w:type="dxa" w:w="2041"/>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r>
              <w:rPr>
                <w:rFonts w:ascii="Arial" w:hAnsi="Arial" w:eastAsia="Arial"/>
                <w:b/>
                <w:i w:val="0"/>
                <w:color w:val="1B1537"/>
                <w:sz w:val="15"/>
              </w:rPr>
              <w:t>Horarios</w:t>
            </w:r>
          </w:p>
        </w:tc>
        <w:tc>
          <w:tcPr>
            <w:tcW w:type="dxa" w:w="168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168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168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168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168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168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168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168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r>
      <w:tr>
        <w:trPr>
          <w:trHeight w:val="351" w:hRule="atLeast"/>
        </w:trPr>
        <w:tc>
          <w:tcPr>
            <w:tcW w:type="dxa" w:w="2041"/>
            <w:tcBorders>
              <w:top w:val="single" w:sz="4" w:color="C9C4E3"/>
              <w:left w:val="single" w:sz="4" w:color="C9C4E3"/>
              <w:bottom w:val="single" w:sz="4" w:color="C9C4E3"/>
              <w:right w:val="single" w:sz="4" w:color="C9C4E3"/>
            </w:tcBorders>
            <w:vAlign w:val="center"/>
          </w:tcPr>
          <w:p>
            <w:pPr>
              <w:spacing w:before="0" w:after="0" w:line="240" w:lineRule="auto"/>
            </w:pPr>
            <w:r>
              <w:rPr>
                <w:rFonts w:ascii="Arial" w:hAnsi="Arial" w:eastAsia="Arial"/>
                <w:b/>
                <w:i w:val="0"/>
                <w:color w:val="1B1537"/>
                <w:sz w:val="15"/>
              </w:rPr>
              <w:t>Avisar si (indica el médico)</w:t>
            </w:r>
          </w:p>
        </w:tc>
        <w:tc>
          <w:tcPr>
            <w:tcW w:type="dxa" w:w="168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168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168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168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168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168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168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1680"/>
            <w:tcBorders>
              <w:top w:val="single" w:sz="4" w:color="C9C4E3"/>
              <w:left w:val="single" w:sz="4" w:color="C9C4E3"/>
              <w:bottom w:val="single" w:sz="4" w:color="C9C4E3"/>
              <w:right w:val="single" w:sz="4" w:color="C9C4E3"/>
            </w:tcBorders>
            <w:vAlign w:val="center"/>
          </w:tcPr>
          <w:p>
            <w:pPr>
              <w:spacing w:before="0" w:after="0" w:line="240" w:lineRule="auto"/>
            </w:pPr>
          </w:p>
        </w:tc>
      </w:tr>
    </w:tbl>
    <w:p>
      <w:pPr>
        <w:spacing w:before="0" w:after="0" w:line="40" w:lineRule="exact"/>
      </w:pPr>
      <w:r>
        <w:rPr>
          <w:sz w:val="2"/>
        </w:rPr>
      </w:r>
    </w:p>
    <w:p>
      <w:pPr>
        <w:keepNext/>
        <w:spacing w:before="60" w:after="40" w:line="240" w:lineRule="auto"/>
      </w:pPr>
      <w:r>
        <w:rPr>
          <w:rFonts w:ascii="Arial" w:hAnsi="Arial" w:eastAsia="Arial"/>
          <w:b/>
          <w:i w:val="0"/>
          <w:color w:val="6848DB"/>
          <w:sz w:val="17"/>
        </w:rPr>
        <w:t>REGISTRO DE LA SEMANA</w:t>
      </w:r>
    </w:p>
    <w:tbl>
      <w:tblPr>
        <w:tblW w:type="auto" w:w="0"/>
        <w:jc w:val="left"/>
        <w:tblLayout w:type="fixed"/>
        <w:tblLook w:firstColumn="1" w:firstRow="1" w:lastColumn="0" w:lastRow="0" w:noHBand="0" w:noVBand="1" w:val="04A0"/>
      </w:tblPr>
      <w:tblGrid>
        <w:gridCol w:w="2041"/>
        <w:gridCol w:w="960"/>
        <w:gridCol w:w="960"/>
        <w:gridCol w:w="960"/>
        <w:gridCol w:w="960"/>
        <w:gridCol w:w="960"/>
        <w:gridCol w:w="960"/>
        <w:gridCol w:w="960"/>
        <w:gridCol w:w="960"/>
        <w:gridCol w:w="960"/>
        <w:gridCol w:w="960"/>
        <w:gridCol w:w="960"/>
        <w:gridCol w:w="960"/>
        <w:gridCol w:w="960"/>
        <w:gridCol w:w="960"/>
      </w:tblGrid>
      <w:tr>
        <w:trPr>
          <w:trHeight w:val="312" w:hRule="atLeast"/>
          <w:tblHeader/>
        </w:trPr>
        <w:tc>
          <w:tcPr>
            <w:tcW w:type="dxa" w:w="2041"/>
            <w:vMerge w:val="restart"/>
            <w:tcBorders>
              <w:top w:val="single" w:sz="4" w:color="FFFFFF"/>
              <w:left w:val="single" w:sz="4" w:color="FFFFFF"/>
              <w:bottom w:val="single" w:sz="4" w:color="FFFFFF"/>
              <w:right w:val="single" w:sz="4" w:color="FFFFFF"/>
            </w:tcBorders>
            <w:shd w:val="clear" w:color="auto" w:fill="6848DB"/>
            <w:vAlign w:val="center"/>
          </w:tcPr>
          <w:p>
            <w:pPr>
              <w:spacing w:before="0" w:after="0" w:line="240" w:lineRule="auto"/>
              <w:jc w:val="center"/>
            </w:pPr>
            <w:r>
              <w:rPr>
                <w:rFonts w:ascii="Arial" w:hAnsi="Arial" w:eastAsia="Arial"/>
                <w:b/>
                <w:i w:val="0"/>
                <w:color w:val="FFFFFF"/>
                <w:sz w:val="14"/>
              </w:rPr>
              <w:t>Control</w:t>
            </w:r>
          </w:p>
        </w:tc>
        <w:tc>
          <w:tcPr>
            <w:tcW w:type="dxa" w:w="1920"/>
            <w:gridSpan w:val="2"/>
            <w:tcBorders>
              <w:top w:val="single" w:sz="4" w:color="FFFFFF"/>
              <w:left w:val="single" w:sz="4" w:color="FFFFFF"/>
              <w:bottom w:val="single" w:sz="4" w:color="FFFFFF"/>
              <w:right w:val="single" w:sz="4" w:color="FFFFFF"/>
            </w:tcBorders>
            <w:shd w:val="clear" w:color="auto" w:fill="6848DB"/>
            <w:vAlign w:val="center"/>
          </w:tcPr>
          <w:p>
            <w:pPr>
              <w:spacing w:before="0" w:after="0" w:line="240" w:lineRule="auto"/>
              <w:jc w:val="center"/>
            </w:pPr>
            <w:r>
              <w:rPr>
                <w:rFonts w:ascii="Arial" w:hAnsi="Arial" w:eastAsia="Arial"/>
                <w:b/>
                <w:i w:val="0"/>
                <w:color w:val="FFFFFF"/>
                <w:sz w:val="14"/>
              </w:rPr>
              <w:t>Lunes</w:t>
            </w:r>
          </w:p>
        </w:tc>
        <w:tc>
          <w:tcPr>
            <w:tcW w:type="dxa" w:w="1920"/>
            <w:gridSpan w:val="2"/>
            <w:tcBorders>
              <w:top w:val="single" w:sz="4" w:color="FFFFFF"/>
              <w:left w:val="single" w:sz="4" w:color="FFFFFF"/>
              <w:bottom w:val="single" w:sz="4" w:color="FFFFFF"/>
              <w:right w:val="single" w:sz="4" w:color="FFFFFF"/>
            </w:tcBorders>
            <w:shd w:val="clear" w:color="auto" w:fill="6848DB"/>
            <w:vAlign w:val="center"/>
          </w:tcPr>
          <w:p>
            <w:pPr>
              <w:spacing w:before="0" w:after="0" w:line="240" w:lineRule="auto"/>
              <w:jc w:val="center"/>
            </w:pPr>
            <w:r>
              <w:rPr>
                <w:rFonts w:ascii="Arial" w:hAnsi="Arial" w:eastAsia="Arial"/>
                <w:b/>
                <w:i w:val="0"/>
                <w:color w:val="FFFFFF"/>
                <w:sz w:val="14"/>
              </w:rPr>
              <w:t>Martes</w:t>
            </w:r>
          </w:p>
        </w:tc>
        <w:tc>
          <w:tcPr>
            <w:tcW w:type="dxa" w:w="1920"/>
            <w:gridSpan w:val="2"/>
            <w:tcBorders>
              <w:top w:val="single" w:sz="4" w:color="FFFFFF"/>
              <w:left w:val="single" w:sz="4" w:color="FFFFFF"/>
              <w:bottom w:val="single" w:sz="4" w:color="FFFFFF"/>
              <w:right w:val="single" w:sz="4" w:color="FFFFFF"/>
            </w:tcBorders>
            <w:shd w:val="clear" w:color="auto" w:fill="6848DB"/>
            <w:vAlign w:val="center"/>
          </w:tcPr>
          <w:p>
            <w:pPr>
              <w:spacing w:before="0" w:after="0" w:line="240" w:lineRule="auto"/>
              <w:jc w:val="center"/>
            </w:pPr>
            <w:r>
              <w:rPr>
                <w:rFonts w:ascii="Arial" w:hAnsi="Arial" w:eastAsia="Arial"/>
                <w:b/>
                <w:i w:val="0"/>
                <w:color w:val="FFFFFF"/>
                <w:sz w:val="14"/>
              </w:rPr>
              <w:t>Miércoles</w:t>
            </w:r>
          </w:p>
        </w:tc>
        <w:tc>
          <w:tcPr>
            <w:tcW w:type="dxa" w:w="1920"/>
            <w:gridSpan w:val="2"/>
            <w:tcBorders>
              <w:top w:val="single" w:sz="4" w:color="FFFFFF"/>
              <w:left w:val="single" w:sz="4" w:color="FFFFFF"/>
              <w:bottom w:val="single" w:sz="4" w:color="FFFFFF"/>
              <w:right w:val="single" w:sz="4" w:color="FFFFFF"/>
            </w:tcBorders>
            <w:shd w:val="clear" w:color="auto" w:fill="6848DB"/>
            <w:vAlign w:val="center"/>
          </w:tcPr>
          <w:p>
            <w:pPr>
              <w:spacing w:before="0" w:after="0" w:line="240" w:lineRule="auto"/>
              <w:jc w:val="center"/>
            </w:pPr>
            <w:r>
              <w:rPr>
                <w:rFonts w:ascii="Arial" w:hAnsi="Arial" w:eastAsia="Arial"/>
                <w:b/>
                <w:i w:val="0"/>
                <w:color w:val="FFFFFF"/>
                <w:sz w:val="14"/>
              </w:rPr>
              <w:t>Jueves</w:t>
            </w:r>
          </w:p>
        </w:tc>
        <w:tc>
          <w:tcPr>
            <w:tcW w:type="dxa" w:w="1920"/>
            <w:gridSpan w:val="2"/>
            <w:tcBorders>
              <w:top w:val="single" w:sz="4" w:color="FFFFFF"/>
              <w:left w:val="single" w:sz="4" w:color="FFFFFF"/>
              <w:bottom w:val="single" w:sz="4" w:color="FFFFFF"/>
              <w:right w:val="single" w:sz="4" w:color="FFFFFF"/>
            </w:tcBorders>
            <w:shd w:val="clear" w:color="auto" w:fill="6848DB"/>
            <w:vAlign w:val="center"/>
          </w:tcPr>
          <w:p>
            <w:pPr>
              <w:spacing w:before="0" w:after="0" w:line="240" w:lineRule="auto"/>
              <w:jc w:val="center"/>
            </w:pPr>
            <w:r>
              <w:rPr>
                <w:rFonts w:ascii="Arial" w:hAnsi="Arial" w:eastAsia="Arial"/>
                <w:b/>
                <w:i w:val="0"/>
                <w:color w:val="FFFFFF"/>
                <w:sz w:val="14"/>
              </w:rPr>
              <w:t>Viernes</w:t>
            </w:r>
          </w:p>
        </w:tc>
        <w:tc>
          <w:tcPr>
            <w:tcW w:type="dxa" w:w="1920"/>
            <w:gridSpan w:val="2"/>
            <w:tcBorders>
              <w:top w:val="single" w:sz="4" w:color="FFFFFF"/>
              <w:left w:val="single" w:sz="4" w:color="FFFFFF"/>
              <w:bottom w:val="single" w:sz="4" w:color="FFFFFF"/>
              <w:right w:val="single" w:sz="4" w:color="FFFFFF"/>
            </w:tcBorders>
            <w:shd w:val="clear" w:color="auto" w:fill="6848DB"/>
            <w:vAlign w:val="center"/>
          </w:tcPr>
          <w:p>
            <w:pPr>
              <w:spacing w:before="0" w:after="0" w:line="240" w:lineRule="auto"/>
              <w:jc w:val="center"/>
            </w:pPr>
            <w:r>
              <w:rPr>
                <w:rFonts w:ascii="Arial" w:hAnsi="Arial" w:eastAsia="Arial"/>
                <w:b/>
                <w:i w:val="0"/>
                <w:color w:val="FFFFFF"/>
                <w:sz w:val="14"/>
              </w:rPr>
              <w:t>Sábado</w:t>
            </w:r>
          </w:p>
        </w:tc>
        <w:tc>
          <w:tcPr>
            <w:tcW w:type="dxa" w:w="1920"/>
            <w:gridSpan w:val="2"/>
            <w:tcBorders>
              <w:top w:val="single" w:sz="4" w:color="FFFFFF"/>
              <w:left w:val="single" w:sz="4" w:color="FFFFFF"/>
              <w:bottom w:val="single" w:sz="4" w:color="FFFFFF"/>
              <w:right w:val="single" w:sz="4" w:color="FFFFFF"/>
            </w:tcBorders>
            <w:shd w:val="clear" w:color="auto" w:fill="6848DB"/>
            <w:vAlign w:val="center"/>
          </w:tcPr>
          <w:p>
            <w:pPr>
              <w:spacing w:before="0" w:after="0" w:line="240" w:lineRule="auto"/>
              <w:jc w:val="center"/>
            </w:pPr>
            <w:r>
              <w:rPr>
                <w:rFonts w:ascii="Arial" w:hAnsi="Arial" w:eastAsia="Arial"/>
                <w:b/>
                <w:i w:val="0"/>
                <w:color w:val="FFFFFF"/>
                <w:sz w:val="14"/>
              </w:rPr>
              <w:t>Domingo</w:t>
            </w:r>
          </w:p>
        </w:tc>
      </w:tr>
      <w:tr>
        <w:trPr>
          <w:trHeight w:val="312" w:hRule="atLeast"/>
          <w:tblHeader/>
        </w:trPr>
        <w:tc>
          <w:tcPr>
            <w:tcW w:type="dxa" w:w="2041"/>
            <w:vMerge/>
            <w:vAlign w:val="center"/>
          </w:tcPr>
          <w:p/>
        </w:tc>
        <w:tc>
          <w:tcPr>
            <w:tcW w:type="dxa" w:w="960"/>
            <w:tcBorders>
              <w:top w:val="single" w:sz="4" w:color="FFFFFF"/>
              <w:left w:val="single" w:sz="4" w:color="FFFFFF"/>
              <w:bottom w:val="single" w:sz="4" w:color="FFFFFF"/>
              <w:right w:val="single" w:sz="4" w:color="FFFFFF"/>
            </w:tcBorders>
            <w:shd w:val="clear" w:color="auto" w:fill="6848DB"/>
            <w:vAlign w:val="center"/>
          </w:tcPr>
          <w:p>
            <w:pPr>
              <w:spacing w:before="0" w:after="0" w:line="240" w:lineRule="auto"/>
              <w:jc w:val="center"/>
            </w:pPr>
            <w:r>
              <w:rPr>
                <w:rFonts w:ascii="Arial" w:hAnsi="Arial" w:eastAsia="Arial"/>
                <w:b/>
                <w:i w:val="0"/>
                <w:color w:val="FFFFFF"/>
                <w:sz w:val="14"/>
              </w:rPr>
              <w:t>AM</w:t>
            </w:r>
          </w:p>
        </w:tc>
        <w:tc>
          <w:tcPr>
            <w:tcW w:type="dxa" w:w="960"/>
            <w:tcBorders>
              <w:top w:val="single" w:sz="4" w:color="FFFFFF"/>
              <w:left w:val="single" w:sz="4" w:color="FFFFFF"/>
              <w:bottom w:val="single" w:sz="4" w:color="FFFFFF"/>
              <w:right w:val="single" w:sz="4" w:color="FFFFFF"/>
            </w:tcBorders>
            <w:shd w:val="clear" w:color="auto" w:fill="6848DB"/>
            <w:vAlign w:val="center"/>
          </w:tcPr>
          <w:p>
            <w:pPr>
              <w:spacing w:before="0" w:after="0" w:line="240" w:lineRule="auto"/>
              <w:jc w:val="center"/>
            </w:pPr>
            <w:r>
              <w:rPr>
                <w:rFonts w:ascii="Arial" w:hAnsi="Arial" w:eastAsia="Arial"/>
                <w:b/>
                <w:i w:val="0"/>
                <w:color w:val="FFFFFF"/>
                <w:sz w:val="14"/>
              </w:rPr>
              <w:t>PM</w:t>
            </w:r>
          </w:p>
        </w:tc>
        <w:tc>
          <w:tcPr>
            <w:tcW w:type="dxa" w:w="960"/>
            <w:tcBorders>
              <w:top w:val="single" w:sz="4" w:color="FFFFFF"/>
              <w:left w:val="single" w:sz="4" w:color="FFFFFF"/>
              <w:bottom w:val="single" w:sz="4" w:color="FFFFFF"/>
              <w:right w:val="single" w:sz="4" w:color="FFFFFF"/>
            </w:tcBorders>
            <w:shd w:val="clear" w:color="auto" w:fill="6848DB"/>
            <w:vAlign w:val="center"/>
          </w:tcPr>
          <w:p>
            <w:pPr>
              <w:spacing w:before="0" w:after="0" w:line="240" w:lineRule="auto"/>
              <w:jc w:val="center"/>
            </w:pPr>
            <w:r>
              <w:rPr>
                <w:rFonts w:ascii="Arial" w:hAnsi="Arial" w:eastAsia="Arial"/>
                <w:b/>
                <w:i w:val="0"/>
                <w:color w:val="FFFFFF"/>
                <w:sz w:val="14"/>
              </w:rPr>
              <w:t>AM</w:t>
            </w:r>
          </w:p>
        </w:tc>
        <w:tc>
          <w:tcPr>
            <w:tcW w:type="dxa" w:w="960"/>
            <w:tcBorders>
              <w:top w:val="single" w:sz="4" w:color="FFFFFF"/>
              <w:left w:val="single" w:sz="4" w:color="FFFFFF"/>
              <w:bottom w:val="single" w:sz="4" w:color="FFFFFF"/>
              <w:right w:val="single" w:sz="4" w:color="FFFFFF"/>
            </w:tcBorders>
            <w:shd w:val="clear" w:color="auto" w:fill="6848DB"/>
            <w:vAlign w:val="center"/>
          </w:tcPr>
          <w:p>
            <w:pPr>
              <w:spacing w:before="0" w:after="0" w:line="240" w:lineRule="auto"/>
              <w:jc w:val="center"/>
            </w:pPr>
            <w:r>
              <w:rPr>
                <w:rFonts w:ascii="Arial" w:hAnsi="Arial" w:eastAsia="Arial"/>
                <w:b/>
                <w:i w:val="0"/>
                <w:color w:val="FFFFFF"/>
                <w:sz w:val="14"/>
              </w:rPr>
              <w:t>PM</w:t>
            </w:r>
          </w:p>
        </w:tc>
        <w:tc>
          <w:tcPr>
            <w:tcW w:type="dxa" w:w="960"/>
            <w:tcBorders>
              <w:top w:val="single" w:sz="4" w:color="FFFFFF"/>
              <w:left w:val="single" w:sz="4" w:color="FFFFFF"/>
              <w:bottom w:val="single" w:sz="4" w:color="FFFFFF"/>
              <w:right w:val="single" w:sz="4" w:color="FFFFFF"/>
            </w:tcBorders>
            <w:shd w:val="clear" w:color="auto" w:fill="6848DB"/>
            <w:vAlign w:val="center"/>
          </w:tcPr>
          <w:p>
            <w:pPr>
              <w:spacing w:before="0" w:after="0" w:line="240" w:lineRule="auto"/>
              <w:jc w:val="center"/>
            </w:pPr>
            <w:r>
              <w:rPr>
                <w:rFonts w:ascii="Arial" w:hAnsi="Arial" w:eastAsia="Arial"/>
                <w:b/>
                <w:i w:val="0"/>
                <w:color w:val="FFFFFF"/>
                <w:sz w:val="14"/>
              </w:rPr>
              <w:t>AM</w:t>
            </w:r>
          </w:p>
        </w:tc>
        <w:tc>
          <w:tcPr>
            <w:tcW w:type="dxa" w:w="960"/>
            <w:tcBorders>
              <w:top w:val="single" w:sz="4" w:color="FFFFFF"/>
              <w:left w:val="single" w:sz="4" w:color="FFFFFF"/>
              <w:bottom w:val="single" w:sz="4" w:color="FFFFFF"/>
              <w:right w:val="single" w:sz="4" w:color="FFFFFF"/>
            </w:tcBorders>
            <w:shd w:val="clear" w:color="auto" w:fill="6848DB"/>
            <w:vAlign w:val="center"/>
          </w:tcPr>
          <w:p>
            <w:pPr>
              <w:spacing w:before="0" w:after="0" w:line="240" w:lineRule="auto"/>
              <w:jc w:val="center"/>
            </w:pPr>
            <w:r>
              <w:rPr>
                <w:rFonts w:ascii="Arial" w:hAnsi="Arial" w:eastAsia="Arial"/>
                <w:b/>
                <w:i w:val="0"/>
                <w:color w:val="FFFFFF"/>
                <w:sz w:val="14"/>
              </w:rPr>
              <w:t>PM</w:t>
            </w:r>
          </w:p>
        </w:tc>
        <w:tc>
          <w:tcPr>
            <w:tcW w:type="dxa" w:w="960"/>
            <w:tcBorders>
              <w:top w:val="single" w:sz="4" w:color="FFFFFF"/>
              <w:left w:val="single" w:sz="4" w:color="FFFFFF"/>
              <w:bottom w:val="single" w:sz="4" w:color="FFFFFF"/>
              <w:right w:val="single" w:sz="4" w:color="FFFFFF"/>
            </w:tcBorders>
            <w:shd w:val="clear" w:color="auto" w:fill="6848DB"/>
            <w:vAlign w:val="center"/>
          </w:tcPr>
          <w:p>
            <w:pPr>
              <w:spacing w:before="0" w:after="0" w:line="240" w:lineRule="auto"/>
              <w:jc w:val="center"/>
            </w:pPr>
            <w:r>
              <w:rPr>
                <w:rFonts w:ascii="Arial" w:hAnsi="Arial" w:eastAsia="Arial"/>
                <w:b/>
                <w:i w:val="0"/>
                <w:color w:val="FFFFFF"/>
                <w:sz w:val="14"/>
              </w:rPr>
              <w:t>AM</w:t>
            </w:r>
          </w:p>
        </w:tc>
        <w:tc>
          <w:tcPr>
            <w:tcW w:type="dxa" w:w="960"/>
            <w:tcBorders>
              <w:top w:val="single" w:sz="4" w:color="FFFFFF"/>
              <w:left w:val="single" w:sz="4" w:color="FFFFFF"/>
              <w:bottom w:val="single" w:sz="4" w:color="FFFFFF"/>
              <w:right w:val="single" w:sz="4" w:color="FFFFFF"/>
            </w:tcBorders>
            <w:shd w:val="clear" w:color="auto" w:fill="6848DB"/>
            <w:vAlign w:val="center"/>
          </w:tcPr>
          <w:p>
            <w:pPr>
              <w:spacing w:before="0" w:after="0" w:line="240" w:lineRule="auto"/>
              <w:jc w:val="center"/>
            </w:pPr>
            <w:r>
              <w:rPr>
                <w:rFonts w:ascii="Arial" w:hAnsi="Arial" w:eastAsia="Arial"/>
                <w:b/>
                <w:i w:val="0"/>
                <w:color w:val="FFFFFF"/>
                <w:sz w:val="14"/>
              </w:rPr>
              <w:t>PM</w:t>
            </w:r>
          </w:p>
        </w:tc>
        <w:tc>
          <w:tcPr>
            <w:tcW w:type="dxa" w:w="960"/>
            <w:tcBorders>
              <w:top w:val="single" w:sz="4" w:color="FFFFFF"/>
              <w:left w:val="single" w:sz="4" w:color="FFFFFF"/>
              <w:bottom w:val="single" w:sz="4" w:color="FFFFFF"/>
              <w:right w:val="single" w:sz="4" w:color="FFFFFF"/>
            </w:tcBorders>
            <w:shd w:val="clear" w:color="auto" w:fill="6848DB"/>
            <w:vAlign w:val="center"/>
          </w:tcPr>
          <w:p>
            <w:pPr>
              <w:spacing w:before="0" w:after="0" w:line="240" w:lineRule="auto"/>
              <w:jc w:val="center"/>
            </w:pPr>
            <w:r>
              <w:rPr>
                <w:rFonts w:ascii="Arial" w:hAnsi="Arial" w:eastAsia="Arial"/>
                <w:b/>
                <w:i w:val="0"/>
                <w:color w:val="FFFFFF"/>
                <w:sz w:val="14"/>
              </w:rPr>
              <w:t>AM</w:t>
            </w:r>
          </w:p>
        </w:tc>
        <w:tc>
          <w:tcPr>
            <w:tcW w:type="dxa" w:w="960"/>
            <w:tcBorders>
              <w:top w:val="single" w:sz="4" w:color="FFFFFF"/>
              <w:left w:val="single" w:sz="4" w:color="FFFFFF"/>
              <w:bottom w:val="single" w:sz="4" w:color="FFFFFF"/>
              <w:right w:val="single" w:sz="4" w:color="FFFFFF"/>
            </w:tcBorders>
            <w:shd w:val="clear" w:color="auto" w:fill="6848DB"/>
            <w:vAlign w:val="center"/>
          </w:tcPr>
          <w:p>
            <w:pPr>
              <w:spacing w:before="0" w:after="0" w:line="240" w:lineRule="auto"/>
              <w:jc w:val="center"/>
            </w:pPr>
            <w:r>
              <w:rPr>
                <w:rFonts w:ascii="Arial" w:hAnsi="Arial" w:eastAsia="Arial"/>
                <w:b/>
                <w:i w:val="0"/>
                <w:color w:val="FFFFFF"/>
                <w:sz w:val="14"/>
              </w:rPr>
              <w:t>PM</w:t>
            </w:r>
          </w:p>
        </w:tc>
        <w:tc>
          <w:tcPr>
            <w:tcW w:type="dxa" w:w="960"/>
            <w:tcBorders>
              <w:top w:val="single" w:sz="4" w:color="FFFFFF"/>
              <w:left w:val="single" w:sz="4" w:color="FFFFFF"/>
              <w:bottom w:val="single" w:sz="4" w:color="FFFFFF"/>
              <w:right w:val="single" w:sz="4" w:color="FFFFFF"/>
            </w:tcBorders>
            <w:shd w:val="clear" w:color="auto" w:fill="6848DB"/>
            <w:vAlign w:val="center"/>
          </w:tcPr>
          <w:p>
            <w:pPr>
              <w:spacing w:before="0" w:after="0" w:line="240" w:lineRule="auto"/>
              <w:jc w:val="center"/>
            </w:pPr>
            <w:r>
              <w:rPr>
                <w:rFonts w:ascii="Arial" w:hAnsi="Arial" w:eastAsia="Arial"/>
                <w:b/>
                <w:i w:val="0"/>
                <w:color w:val="FFFFFF"/>
                <w:sz w:val="14"/>
              </w:rPr>
              <w:t>AM</w:t>
            </w:r>
          </w:p>
        </w:tc>
        <w:tc>
          <w:tcPr>
            <w:tcW w:type="dxa" w:w="960"/>
            <w:tcBorders>
              <w:top w:val="single" w:sz="4" w:color="FFFFFF"/>
              <w:left w:val="single" w:sz="4" w:color="FFFFFF"/>
              <w:bottom w:val="single" w:sz="4" w:color="FFFFFF"/>
              <w:right w:val="single" w:sz="4" w:color="FFFFFF"/>
            </w:tcBorders>
            <w:shd w:val="clear" w:color="auto" w:fill="6848DB"/>
            <w:vAlign w:val="center"/>
          </w:tcPr>
          <w:p>
            <w:pPr>
              <w:spacing w:before="0" w:after="0" w:line="240" w:lineRule="auto"/>
              <w:jc w:val="center"/>
            </w:pPr>
            <w:r>
              <w:rPr>
                <w:rFonts w:ascii="Arial" w:hAnsi="Arial" w:eastAsia="Arial"/>
                <w:b/>
                <w:i w:val="0"/>
                <w:color w:val="FFFFFF"/>
                <w:sz w:val="14"/>
              </w:rPr>
              <w:t>PM</w:t>
            </w:r>
          </w:p>
        </w:tc>
        <w:tc>
          <w:tcPr>
            <w:tcW w:type="dxa" w:w="960"/>
            <w:tcBorders>
              <w:top w:val="single" w:sz="4" w:color="FFFFFF"/>
              <w:left w:val="single" w:sz="4" w:color="FFFFFF"/>
              <w:bottom w:val="single" w:sz="4" w:color="FFFFFF"/>
              <w:right w:val="single" w:sz="4" w:color="FFFFFF"/>
            </w:tcBorders>
            <w:shd w:val="clear" w:color="auto" w:fill="6848DB"/>
            <w:vAlign w:val="center"/>
          </w:tcPr>
          <w:p>
            <w:pPr>
              <w:spacing w:before="0" w:after="0" w:line="240" w:lineRule="auto"/>
              <w:jc w:val="center"/>
            </w:pPr>
            <w:r>
              <w:rPr>
                <w:rFonts w:ascii="Arial" w:hAnsi="Arial" w:eastAsia="Arial"/>
                <w:b/>
                <w:i w:val="0"/>
                <w:color w:val="FFFFFF"/>
                <w:sz w:val="14"/>
              </w:rPr>
              <w:t>AM</w:t>
            </w:r>
          </w:p>
        </w:tc>
        <w:tc>
          <w:tcPr>
            <w:tcW w:type="dxa" w:w="960"/>
            <w:tcBorders>
              <w:top w:val="single" w:sz="4" w:color="FFFFFF"/>
              <w:left w:val="single" w:sz="4" w:color="FFFFFF"/>
              <w:bottom w:val="single" w:sz="4" w:color="FFFFFF"/>
              <w:right w:val="single" w:sz="4" w:color="FFFFFF"/>
            </w:tcBorders>
            <w:shd w:val="clear" w:color="auto" w:fill="6848DB"/>
            <w:vAlign w:val="center"/>
          </w:tcPr>
          <w:p>
            <w:pPr>
              <w:spacing w:before="0" w:after="0" w:line="240" w:lineRule="auto"/>
              <w:jc w:val="center"/>
            </w:pPr>
            <w:r>
              <w:rPr>
                <w:rFonts w:ascii="Arial" w:hAnsi="Arial" w:eastAsia="Arial"/>
                <w:b/>
                <w:i w:val="0"/>
                <w:color w:val="FFFFFF"/>
                <w:sz w:val="14"/>
              </w:rPr>
              <w:t>PM</w:t>
            </w:r>
          </w:p>
        </w:tc>
      </w:tr>
      <w:tr>
        <w:trPr>
          <w:trHeight w:val="386" w:hRule="atLeast"/>
        </w:trPr>
        <w:tc>
          <w:tcPr>
            <w:tcW w:type="dxa" w:w="2041"/>
            <w:tcBorders>
              <w:top w:val="single" w:sz="4" w:color="C9C4E3"/>
              <w:left w:val="single" w:sz="4" w:color="C9C4E3"/>
              <w:bottom w:val="single" w:sz="4" w:color="C9C4E3"/>
              <w:right w:val="single" w:sz="4" w:color="C9C4E3"/>
            </w:tcBorders>
            <w:vAlign w:val="center"/>
          </w:tcPr>
          <w:p>
            <w:pPr>
              <w:spacing w:before="0" w:after="0" w:line="240" w:lineRule="auto"/>
            </w:pPr>
            <w:r>
              <w:rPr>
                <w:rFonts w:ascii="Arial" w:hAnsi="Arial" w:eastAsia="Arial"/>
                <w:b/>
                <w:i w:val="0"/>
                <w:color w:val="1B1537"/>
                <w:sz w:val="15"/>
              </w:rPr>
              <w:t>Hora del control</w:t>
            </w: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r>
      <w:tr>
        <w:trPr>
          <w:trHeight w:val="386" w:hRule="atLeast"/>
        </w:trPr>
        <w:tc>
          <w:tcPr>
            <w:tcW w:type="dxa" w:w="2041"/>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r>
              <w:rPr>
                <w:rFonts w:ascii="Arial" w:hAnsi="Arial" w:eastAsia="Arial"/>
                <w:b/>
                <w:i w:val="0"/>
                <w:color w:val="1B1537"/>
                <w:sz w:val="15"/>
              </w:rPr>
              <w:t>PA (mmHg)</w:t>
            </w: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r>
      <w:tr>
        <w:trPr>
          <w:trHeight w:val="386" w:hRule="atLeast"/>
        </w:trPr>
        <w:tc>
          <w:tcPr>
            <w:tcW w:type="dxa" w:w="2041"/>
            <w:tcBorders>
              <w:top w:val="single" w:sz="4" w:color="C9C4E3"/>
              <w:left w:val="single" w:sz="4" w:color="C9C4E3"/>
              <w:bottom w:val="single" w:sz="4" w:color="C9C4E3"/>
              <w:right w:val="single" w:sz="4" w:color="C9C4E3"/>
            </w:tcBorders>
            <w:vAlign w:val="center"/>
          </w:tcPr>
          <w:p>
            <w:pPr>
              <w:spacing w:before="0" w:after="0" w:line="240" w:lineRule="auto"/>
            </w:pPr>
            <w:r>
              <w:rPr>
                <w:rFonts w:ascii="Arial" w:hAnsi="Arial" w:eastAsia="Arial"/>
                <w:b/>
                <w:i w:val="0"/>
                <w:color w:val="1B1537"/>
                <w:sz w:val="15"/>
              </w:rPr>
              <w:t>FC (lpm)</w:t>
            </w: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r>
      <w:tr>
        <w:trPr>
          <w:trHeight w:val="386" w:hRule="atLeast"/>
        </w:trPr>
        <w:tc>
          <w:tcPr>
            <w:tcW w:type="dxa" w:w="2041"/>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r>
              <w:rPr>
                <w:rFonts w:ascii="Arial" w:hAnsi="Arial" w:eastAsia="Arial"/>
                <w:b/>
                <w:i w:val="0"/>
                <w:color w:val="1B1537"/>
                <w:sz w:val="15"/>
              </w:rPr>
              <w:t>FR (rpm)</w:t>
            </w: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r>
      <w:tr>
        <w:trPr>
          <w:trHeight w:val="386" w:hRule="atLeast"/>
        </w:trPr>
        <w:tc>
          <w:tcPr>
            <w:tcW w:type="dxa" w:w="2041"/>
            <w:tcBorders>
              <w:top w:val="single" w:sz="4" w:color="C9C4E3"/>
              <w:left w:val="single" w:sz="4" w:color="C9C4E3"/>
              <w:bottom w:val="single" w:sz="4" w:color="C9C4E3"/>
              <w:right w:val="single" w:sz="4" w:color="C9C4E3"/>
            </w:tcBorders>
            <w:vAlign w:val="center"/>
          </w:tcPr>
          <w:p>
            <w:pPr>
              <w:spacing w:before="0" w:after="0" w:line="240" w:lineRule="auto"/>
            </w:pPr>
            <w:r>
              <w:rPr>
                <w:rFonts w:ascii="Arial" w:hAnsi="Arial" w:eastAsia="Arial"/>
                <w:b/>
                <w:i w:val="0"/>
                <w:color w:val="1B1537"/>
                <w:sz w:val="15"/>
              </w:rPr>
              <w:t>T° (°C)</w:t>
            </w: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r>
      <w:tr>
        <w:trPr>
          <w:trHeight w:val="386" w:hRule="atLeast"/>
        </w:trPr>
        <w:tc>
          <w:tcPr>
            <w:tcW w:type="dxa" w:w="2041"/>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r>
              <w:rPr>
                <w:rFonts w:ascii="Arial" w:hAnsi="Arial" w:eastAsia="Arial"/>
                <w:b/>
                <w:i w:val="0"/>
                <w:color w:val="1B1537"/>
                <w:sz w:val="15"/>
              </w:rPr>
              <w:t>SatO2 (%)</w:t>
            </w: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r>
      <w:tr>
        <w:trPr>
          <w:trHeight w:val="386" w:hRule="atLeast"/>
        </w:trPr>
        <w:tc>
          <w:tcPr>
            <w:tcW w:type="dxa" w:w="2041"/>
            <w:tcBorders>
              <w:top w:val="single" w:sz="4" w:color="C9C4E3"/>
              <w:left w:val="single" w:sz="4" w:color="C9C4E3"/>
              <w:bottom w:val="single" w:sz="4" w:color="C9C4E3"/>
              <w:right w:val="single" w:sz="4" w:color="C9C4E3"/>
            </w:tcBorders>
            <w:vAlign w:val="center"/>
          </w:tcPr>
          <w:p>
            <w:pPr>
              <w:spacing w:before="0" w:after="0" w:line="240" w:lineRule="auto"/>
            </w:pPr>
            <w:r>
              <w:rPr>
                <w:rFonts w:ascii="Arial" w:hAnsi="Arial" w:eastAsia="Arial"/>
                <w:b/>
                <w:i w:val="0"/>
                <w:color w:val="1B1537"/>
                <w:sz w:val="15"/>
              </w:rPr>
              <w:t>HGT (mg/dL)</w:t>
            </w: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r>
      <w:tr>
        <w:trPr>
          <w:trHeight w:val="386" w:hRule="atLeast"/>
        </w:trPr>
        <w:tc>
          <w:tcPr>
            <w:tcW w:type="dxa" w:w="2041"/>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r>
              <w:rPr>
                <w:rFonts w:ascii="Arial" w:hAnsi="Arial" w:eastAsia="Arial"/>
                <w:b/>
                <w:i w:val="0"/>
                <w:color w:val="1B1537"/>
                <w:sz w:val="15"/>
              </w:rPr>
              <w:t>Dolor (EVA)</w:t>
            </w: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r>
      <w:tr>
        <w:trPr>
          <w:trHeight w:val="386" w:hRule="atLeast"/>
        </w:trPr>
        <w:tc>
          <w:tcPr>
            <w:tcW w:type="dxa" w:w="2041"/>
            <w:tcBorders>
              <w:top w:val="single" w:sz="4" w:color="C9C4E3"/>
              <w:left w:val="single" w:sz="4" w:color="C9C4E3"/>
              <w:bottom w:val="single" w:sz="4" w:color="C9C4E3"/>
              <w:right w:val="single" w:sz="4" w:color="C9C4E3"/>
            </w:tcBorders>
            <w:vAlign w:val="center"/>
          </w:tcPr>
          <w:p>
            <w:pPr>
              <w:spacing w:before="0" w:after="0" w:line="240" w:lineRule="auto"/>
            </w:pPr>
            <w:r>
              <w:rPr>
                <w:rFonts w:ascii="Arial" w:hAnsi="Arial" w:eastAsia="Arial"/>
                <w:b/>
                <w:i w:val="0"/>
                <w:color w:val="1B1537"/>
                <w:sz w:val="15"/>
              </w:rPr>
              <w:t>Responsable</w:t>
            </w: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960"/>
            <w:tcBorders>
              <w:top w:val="single" w:sz="4" w:color="C9C4E3"/>
              <w:left w:val="single" w:sz="4" w:color="C9C4E3"/>
              <w:bottom w:val="single" w:sz="4" w:color="C9C4E3"/>
              <w:right w:val="single" w:sz="4" w:color="C9C4E3"/>
            </w:tcBorders>
            <w:vAlign w:val="center"/>
          </w:tcPr>
          <w:p>
            <w:pPr>
              <w:spacing w:before="0" w:after="0" w:line="240" w:lineRule="auto"/>
            </w:pPr>
          </w:p>
        </w:tc>
      </w:tr>
    </w:tbl>
    <w:p>
      <w:pPr>
        <w:spacing w:before="0" w:after="0" w:line="40" w:lineRule="exact"/>
      </w:pPr>
      <w:r>
        <w:rPr>
          <w:sz w:val="2"/>
        </w:rPr>
      </w:r>
    </w:p>
    <w:p>
      <w:pPr>
        <w:spacing w:before="20" w:after="60" w:line="240" w:lineRule="auto"/>
      </w:pPr>
      <w:r>
        <w:rPr>
          <w:rFonts w:ascii="Arial" w:hAnsi="Arial" w:eastAsia="Arial"/>
          <w:b w:val="0"/>
          <w:i w:val="0"/>
          <w:color w:val="463F66"/>
          <w:sz w:val="14"/>
        </w:rPr>
        <w:t>Registra cada control en su día y turno. Si un valor está fuera del rango indicado por el médico, avisa al profesional de turno y déjalo en Observaciones. Toma los signos vitales el técnico de enfermería o, cuando no está, el cuidador con entrenamiento certificado (Decreto 20, art. 19 letra g). Esta hoja va en la carpeta personal (art. 29 letra e).</w:t>
      </w:r>
    </w:p>
    <w:p>
      <w:pPr>
        <w:keepNext/>
        <w:spacing w:before="60" w:after="40" w:line="240" w:lineRule="auto"/>
      </w:pPr>
      <w:r>
        <w:rPr>
          <w:rFonts w:ascii="Arial" w:hAnsi="Arial" w:eastAsia="Arial"/>
          <w:b/>
          <w:i w:val="0"/>
          <w:color w:val="6848DB"/>
          <w:sz w:val="17"/>
        </w:rPr>
        <w:t>OBSERVACIONES DE LA SEMANA</w:t>
      </w:r>
    </w:p>
    <w:tbl>
      <w:tblPr>
        <w:tblW w:type="auto" w:w="0"/>
        <w:jc w:val="left"/>
        <w:tblLayout w:type="fixed"/>
        <w:tblLook w:firstColumn="1" w:firstRow="1" w:lastColumn="0" w:lastRow="0" w:noHBand="0" w:noVBand="1" w:val="04A0"/>
      </w:tblPr>
      <w:tblGrid>
        <w:gridCol w:w="1361"/>
        <w:gridCol w:w="11849"/>
        <w:gridCol w:w="2268"/>
      </w:tblGrid>
      <w:tr>
        <w:trPr>
          <w:trHeight w:val="340" w:hRule="atLeast"/>
          <w:tblHeader/>
        </w:trPr>
        <w:tc>
          <w:tcPr>
            <w:tcW w:type="dxa" w:w="1361"/>
            <w:tcBorders>
              <w:top w:val="single" w:sz="4" w:color="FFFFFF"/>
              <w:left w:val="single" w:sz="4" w:color="FFFFFF"/>
              <w:bottom w:val="single" w:sz="4" w:color="FFFFFF"/>
              <w:right w:val="single" w:sz="4" w:color="FFFFFF"/>
            </w:tcBorders>
            <w:shd w:val="clear" w:color="auto" w:fill="6848DB"/>
            <w:vAlign w:val="center"/>
          </w:tcPr>
          <w:p>
            <w:pPr>
              <w:spacing w:before="0" w:after="0" w:line="240" w:lineRule="auto"/>
              <w:jc w:val="center"/>
            </w:pPr>
            <w:r>
              <w:rPr>
                <w:rFonts w:ascii="Arial" w:hAnsi="Arial" w:eastAsia="Arial"/>
                <w:b/>
                <w:i w:val="0"/>
                <w:color w:val="FFFFFF"/>
                <w:sz w:val="14"/>
              </w:rPr>
              <w:t>Fecha</w:t>
            </w:r>
          </w:p>
        </w:tc>
        <w:tc>
          <w:tcPr>
            <w:tcW w:type="dxa" w:w="11849"/>
            <w:tcBorders>
              <w:top w:val="single" w:sz="4" w:color="FFFFFF"/>
              <w:left w:val="single" w:sz="4" w:color="FFFFFF"/>
              <w:bottom w:val="single" w:sz="4" w:color="FFFFFF"/>
              <w:right w:val="single" w:sz="4" w:color="FFFFFF"/>
            </w:tcBorders>
            <w:shd w:val="clear" w:color="auto" w:fill="6848DB"/>
            <w:vAlign w:val="center"/>
          </w:tcPr>
          <w:p>
            <w:pPr>
              <w:spacing w:before="0" w:after="0" w:line="240" w:lineRule="auto"/>
              <w:jc w:val="center"/>
            </w:pPr>
            <w:r>
              <w:rPr>
                <w:rFonts w:ascii="Arial" w:hAnsi="Arial" w:eastAsia="Arial"/>
                <w:b/>
                <w:i w:val="0"/>
                <w:color w:val="FFFFFF"/>
                <w:sz w:val="14"/>
              </w:rPr>
              <w:t>Observación</w:t>
            </w:r>
          </w:p>
        </w:tc>
        <w:tc>
          <w:tcPr>
            <w:tcW w:type="dxa" w:w="2268"/>
            <w:tcBorders>
              <w:top w:val="single" w:sz="4" w:color="FFFFFF"/>
              <w:left w:val="single" w:sz="4" w:color="FFFFFF"/>
              <w:bottom w:val="single" w:sz="4" w:color="FFFFFF"/>
              <w:right w:val="single" w:sz="4" w:color="FFFFFF"/>
            </w:tcBorders>
            <w:shd w:val="clear" w:color="auto" w:fill="6848DB"/>
            <w:vAlign w:val="center"/>
          </w:tcPr>
          <w:p>
            <w:pPr>
              <w:spacing w:before="0" w:after="0" w:line="240" w:lineRule="auto"/>
              <w:jc w:val="center"/>
            </w:pPr>
            <w:r>
              <w:rPr>
                <w:rFonts w:ascii="Arial" w:hAnsi="Arial" w:eastAsia="Arial"/>
                <w:b/>
                <w:i w:val="0"/>
                <w:color w:val="FFFFFF"/>
                <w:sz w:val="14"/>
              </w:rPr>
              <w:t>Responsable</w:t>
            </w:r>
          </w:p>
        </w:tc>
      </w:tr>
      <w:tr>
        <w:trPr>
          <w:trHeight w:val="369" w:hRule="atLeast"/>
        </w:trPr>
        <w:tc>
          <w:tcPr>
            <w:tcW w:type="dxa" w:w="1361"/>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11849"/>
            <w:tcBorders>
              <w:top w:val="single" w:sz="4" w:color="C9C4E3"/>
              <w:left w:val="single" w:sz="4" w:color="C9C4E3"/>
              <w:bottom w:val="single" w:sz="4" w:color="C9C4E3"/>
              <w:right w:val="single" w:sz="4" w:color="C9C4E3"/>
            </w:tcBorders>
            <w:vAlign w:val="center"/>
          </w:tcPr>
          <w:p>
            <w:pPr>
              <w:spacing w:before="0" w:after="0" w:line="240" w:lineRule="auto"/>
            </w:pPr>
          </w:p>
        </w:tc>
        <w:tc>
          <w:tcPr>
            <w:tcW w:type="dxa" w:w="2268"/>
            <w:tcBorders>
              <w:top w:val="single" w:sz="4" w:color="C9C4E3"/>
              <w:left w:val="single" w:sz="4" w:color="C9C4E3"/>
              <w:bottom w:val="single" w:sz="4" w:color="C9C4E3"/>
              <w:right w:val="single" w:sz="4" w:color="C9C4E3"/>
            </w:tcBorders>
            <w:vAlign w:val="center"/>
          </w:tcPr>
          <w:p>
            <w:pPr>
              <w:spacing w:before="0" w:after="0" w:line="240" w:lineRule="auto"/>
            </w:pPr>
          </w:p>
        </w:tc>
      </w:tr>
      <w:tr>
        <w:trPr>
          <w:trHeight w:val="369" w:hRule="atLeast"/>
        </w:trPr>
        <w:tc>
          <w:tcPr>
            <w:tcW w:type="dxa" w:w="1361"/>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11849"/>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c>
          <w:tcPr>
            <w:tcW w:type="dxa" w:w="2268"/>
            <w:tcBorders>
              <w:top w:val="single" w:sz="4" w:color="C9C4E3"/>
              <w:left w:val="single" w:sz="4" w:color="C9C4E3"/>
              <w:bottom w:val="single" w:sz="4" w:color="C9C4E3"/>
              <w:right w:val="single" w:sz="4" w:color="C9C4E3"/>
            </w:tcBorders>
            <w:shd w:val="clear" w:color="auto" w:fill="EFEDF9"/>
            <w:vAlign w:val="center"/>
          </w:tcPr>
          <w:p>
            <w:pPr>
              <w:spacing w:before="0" w:after="0" w:line="240" w:lineRule="auto"/>
            </w:pPr>
          </w:p>
        </w:tc>
      </w:tr>
    </w:tbl>
    <w:p>
      <w:pPr>
        <w:spacing w:before="0" w:after="0" w:line="40" w:lineRule="exact"/>
      </w:pPr>
      <w:r>
        <w:rPr>
          <w:sz w:val="2"/>
        </w:rPr>
      </w:r>
    </w:p>
    <w:sectPr w:rsidR="00FC693F" w:rsidRPr="0006063C" w:rsidSect="00034616">
      <w:footerReference w:type="default" r:id="rId9"/>
      <w:pgSz w:w="16838" w:h="11906" w:orient="landscape"/>
      <w:pgMar w:top="680" w:right="680" w:bottom="794" w:left="680" w:header="340" w:footer="28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pPr>
    <w:r>
      <w:rPr>
        <w:rFonts w:ascii="Arial" w:hAnsi="Arial" w:eastAsia="Arial"/>
        <w:b w:val="0"/>
        <w:i w:val="0"/>
        <w:color w:val="6A6488"/>
        <w:sz w:val="14"/>
      </w:rPr>
      <w:t xml:space="preserve">Plantilla gratuita de MACA · macainn.cl/recursos · Regístralo sin papel con la Ficha Clínica ELEAM: macainn.cl/software-eleam · Página </w:t>
    </w:r>
    <w:r>
      <w:rPr>
        <w:rFonts w:ascii="Arial" w:hAnsi="Arial"/>
        <w:color w:val="6A6488"/>
        <w:sz w:val="14"/>
      </w:rPr>
      <w:fldChar w:fldCharType="begin"/>
    </w:r>
    <w:r>
      <w:rPr>
        <w:rFonts w:ascii="Arial" w:hAnsi="Arial"/>
        <w:color w:val="6A6488"/>
        <w:sz w:val="14"/>
      </w:rPr>
      <w:instrText xml:space="preserve">PAGE</w:instrText>
    </w:r>
    <w:r>
      <w:rPr>
        <w:rFonts w:ascii="Arial" w:hAnsi="Arial"/>
        <w:color w:val="6A6488"/>
        <w:sz w:val="14"/>
      </w:rPr>
      <w:fldChar w:fldCharType="end"/>
    </w:r>
    <w:r>
      <w:rPr>
        <w:rFonts w:ascii="Arial" w:hAnsi="Arial" w:eastAsia="Arial"/>
        <w:b w:val="0"/>
        <w:i w:val="0"/>
        <w:color w:val="6A6488"/>
        <w:sz w:val="14"/>
      </w:rPr>
      <w:t xml:space="preserve"> de </w:t>
    </w:r>
    <w:r>
      <w:rPr>
        <w:rFonts w:ascii="Arial" w:hAnsi="Arial"/>
        <w:color w:val="6A6488"/>
        <w:sz w:val="14"/>
      </w:rPr>
      <w:fldChar w:fldCharType="begin"/>
    </w:r>
    <w:r>
      <w:rPr>
        <w:rFonts w:ascii="Arial" w:hAnsi="Arial"/>
        <w:color w:val="6A6488"/>
        <w:sz w:val="14"/>
      </w:rPr>
      <w:instrText xml:space="preserve">NUMPAGES</w:instrText>
    </w:r>
    <w:r>
      <w:rPr>
        <w:rFonts w:ascii="Arial" w:hAnsi="Arial"/>
        <w:color w:val="6A6488"/>
        <w:sz w:val="14"/>
      </w:rPr>
      <w:fldChar w:fldCharType="end"/>
    </w:r>
  </w:p>
  <w:p>
    <w:pPr>
      <w:spacing w:before="0" w:after="0" w:line="240" w:lineRule="auto"/>
    </w:pPr>
    <w:r>
      <w:rPr>
        <w:rFonts w:ascii="Arial" w:hAnsi="Arial" w:eastAsia="Arial"/>
        <w:b w:val="0"/>
        <w:i/>
        <w:color w:val="6A6488"/>
        <w:sz w:val="13"/>
      </w:rPr>
      <w:t>Formato referencial: valídalo con tu equipo y asesor. No reemplaza la indicación médica. Datos personales: acceso restringido (Decreto 20, arts. 29 y 30; Ley 21.719).</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semanal de signos vitales | MACA</dc:title>
  <dc:subject>Planificación indicada por el médico y registro de presión arterial, frecuencia cardiaca y respiratoria, temperatura, saturación, hemoglucotest, dolor y peso, de lunes a domingo (AM y PM).</dc:subject>
  <dc:creator>MACA de MERA INN</dc:creator>
  <cp:keywords>ELEAM, residencias, plan de cuidados, MACA</cp:keywords>
  <dc:description>macainn.cl/recursos</dc:description>
  <cp:lastModifiedBy>MACA</cp:lastModifiedBy>
  <cp:revision>1</cp:revision>
  <dcterms:created xsi:type="dcterms:W3CDTF">2026-10-01T00:00:00Z</dcterms:created>
  <dcterms:modified xsi:type="dcterms:W3CDTF">2026-10-01T00:00:00Z</dcterms:modified>
  <cp:category/>
</cp:coreProperties>
</file>